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B7E" w:rsidRDefault="009A0B7E" w:rsidP="009A0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Srednja škola Bartula Kašića Pag, Turistička zajednica grada Paga, Turistička zajednica grada Novalje, Turistička zajednica općine Povljana, Turistička zajednica općine Kolan, Udruženje obrtnika Pag i Udruženje obrtnika Novalja objavljuju</w:t>
      </w:r>
    </w:p>
    <w:p w:rsidR="00954D63" w:rsidRDefault="00954D63" w:rsidP="009A0B7E">
      <w:pPr>
        <w:rPr>
          <w:rFonts w:ascii="Times New Roman" w:hAnsi="Times New Roman" w:cs="Times New Roman"/>
          <w:sz w:val="24"/>
          <w:szCs w:val="24"/>
        </w:rPr>
      </w:pPr>
    </w:p>
    <w:p w:rsidR="00954D63" w:rsidRDefault="00954D63" w:rsidP="009A0B7E">
      <w:pPr>
        <w:rPr>
          <w:rFonts w:ascii="Times New Roman" w:hAnsi="Times New Roman" w:cs="Times New Roman"/>
          <w:sz w:val="24"/>
          <w:szCs w:val="24"/>
        </w:rPr>
      </w:pPr>
    </w:p>
    <w:p w:rsidR="009A0B7E" w:rsidRDefault="009A0B7E" w:rsidP="009A0B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JAVNI POZIV</w:t>
      </w:r>
    </w:p>
    <w:p w:rsidR="009A0B7E" w:rsidRDefault="009A0B7E" w:rsidP="009A0B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podnošenje prijava za dobivanje oznake posebnog standarda „Pag na meniju“ (u daljnjem </w:t>
      </w:r>
      <w:r w:rsidR="00873FC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ekstu: Poziv).</w:t>
      </w:r>
    </w:p>
    <w:p w:rsidR="009A0B7E" w:rsidRDefault="009A0B7E" w:rsidP="009A0B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B7E" w:rsidRDefault="009A0B7E" w:rsidP="009A0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Poziv se mogu prijaviti svi ugostiteljski objekti koji odgovaraju uvjetima iz Pravilnika o utvrđivanju posebnog standarda „Pag na meniju“ (tradicionalna kuhinja otoka Paga) (u daljnjem tekstu: Pravilnik), a kojeg je utvrdilo Povjerenstvo za provedbu projekta.</w:t>
      </w:r>
    </w:p>
    <w:p w:rsidR="00954D63" w:rsidRDefault="00954D63" w:rsidP="009A0B7E">
      <w:pPr>
        <w:rPr>
          <w:rFonts w:ascii="Times New Roman" w:hAnsi="Times New Roman" w:cs="Times New Roman"/>
          <w:sz w:val="24"/>
          <w:szCs w:val="24"/>
        </w:rPr>
      </w:pPr>
    </w:p>
    <w:p w:rsidR="009A0B7E" w:rsidRDefault="009A0B7E" w:rsidP="009A0B7E">
      <w:pPr>
        <w:rPr>
          <w:rFonts w:ascii="Times New Roman" w:hAnsi="Times New Roman" w:cs="Times New Roman"/>
          <w:sz w:val="24"/>
          <w:szCs w:val="24"/>
        </w:rPr>
      </w:pPr>
    </w:p>
    <w:p w:rsidR="009A0B7E" w:rsidRDefault="009A0B7E" w:rsidP="009A0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Prijava na ovaj javni poziv je dobrovoljna, a na isti se mogu prijaviti:</w:t>
      </w:r>
    </w:p>
    <w:p w:rsidR="009A0B7E" w:rsidRDefault="009A0B7E" w:rsidP="009A0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ugostiteljski objekti iz skupine „restorani“</w:t>
      </w:r>
      <w:r w:rsidR="004B2581">
        <w:rPr>
          <w:rFonts w:ascii="Times New Roman" w:hAnsi="Times New Roman" w:cs="Times New Roman"/>
          <w:sz w:val="24"/>
          <w:szCs w:val="24"/>
        </w:rPr>
        <w:t xml:space="preserve"> (restoran, gostionica, bistro, slastičarnica)</w:t>
      </w:r>
    </w:p>
    <w:p w:rsidR="009A0B7E" w:rsidRDefault="009A0B7E" w:rsidP="009A0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ugostiteljski objekti iz skupine „</w:t>
      </w:r>
      <w:r w:rsidR="003178FD">
        <w:rPr>
          <w:rFonts w:ascii="Times New Roman" w:hAnsi="Times New Roman" w:cs="Times New Roman"/>
          <w:sz w:val="24"/>
          <w:szCs w:val="24"/>
        </w:rPr>
        <w:t>barovi“</w:t>
      </w:r>
      <w:r w:rsidR="004B2581">
        <w:rPr>
          <w:rFonts w:ascii="Times New Roman" w:hAnsi="Times New Roman" w:cs="Times New Roman"/>
          <w:sz w:val="24"/>
          <w:szCs w:val="24"/>
        </w:rPr>
        <w:t xml:space="preserve"> (kavana, </w:t>
      </w:r>
      <w:proofErr w:type="spellStart"/>
      <w:r w:rsidR="004B2581">
        <w:rPr>
          <w:rFonts w:ascii="Times New Roman" w:hAnsi="Times New Roman" w:cs="Times New Roman"/>
          <w:sz w:val="24"/>
          <w:szCs w:val="24"/>
        </w:rPr>
        <w:t>buffet</w:t>
      </w:r>
      <w:proofErr w:type="spellEnd"/>
      <w:r w:rsidR="004B2581">
        <w:rPr>
          <w:rFonts w:ascii="Times New Roman" w:hAnsi="Times New Roman" w:cs="Times New Roman"/>
          <w:sz w:val="24"/>
          <w:szCs w:val="24"/>
        </w:rPr>
        <w:t>, konoba)</w:t>
      </w:r>
    </w:p>
    <w:p w:rsidR="009A0B7E" w:rsidRDefault="009A0B7E" w:rsidP="009A0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obiteljska poljoprivredna gospodarstva koja imaju pripadajući ugostiteljski objekt iz skupine a) ili b)</w:t>
      </w:r>
    </w:p>
    <w:p w:rsidR="009A0B7E" w:rsidRDefault="009A0B7E" w:rsidP="009A0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mali i obiteljski hoteli koji imaju pripadajući ugostiteljski objekt iz skupine a) ili b)</w:t>
      </w:r>
    </w:p>
    <w:p w:rsidR="009A0B7E" w:rsidRDefault="009A0B7E" w:rsidP="009A0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vinarije, kušaonice maslinovog ulja, kušaonice sira, kušaonice meda – koji se nalaze na području otoka Paga te imaju </w:t>
      </w:r>
      <w:r w:rsidR="003178FD">
        <w:rPr>
          <w:rFonts w:ascii="Times New Roman" w:hAnsi="Times New Roman" w:cs="Times New Roman"/>
          <w:sz w:val="24"/>
          <w:szCs w:val="24"/>
        </w:rPr>
        <w:t>vlastiti uzgoj/nasade na navedenom području.</w:t>
      </w:r>
    </w:p>
    <w:p w:rsidR="00954D63" w:rsidRDefault="00954D63" w:rsidP="009A0B7E">
      <w:pPr>
        <w:rPr>
          <w:rFonts w:ascii="Times New Roman" w:hAnsi="Times New Roman" w:cs="Times New Roman"/>
          <w:sz w:val="24"/>
          <w:szCs w:val="24"/>
        </w:rPr>
      </w:pPr>
    </w:p>
    <w:p w:rsidR="003178FD" w:rsidRDefault="003178FD" w:rsidP="009A0B7E">
      <w:pPr>
        <w:rPr>
          <w:rFonts w:ascii="Times New Roman" w:hAnsi="Times New Roman" w:cs="Times New Roman"/>
          <w:sz w:val="24"/>
          <w:szCs w:val="24"/>
        </w:rPr>
      </w:pPr>
    </w:p>
    <w:p w:rsidR="003178FD" w:rsidRDefault="003178FD" w:rsidP="009A0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standard „Pag na meniju“ označit će se certifikatom koji dodjeljuje Povjerenstvo te drugim oznakama koje je prihvatilo Povjerenstvo. Dobitnici oznake posebnog standarda bit će predstavljeni na web stranicama i drugim promidžbenim materijalima lokalno nadležne Turističke zajednice, u posebnoj kategoriji i bez naknade.</w:t>
      </w:r>
    </w:p>
    <w:p w:rsidR="003178FD" w:rsidRDefault="003178FD" w:rsidP="009A0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 zainteresirani mogu se prijaviti na ovaj javni poziv dostavom sljedeće dokumentacije:</w:t>
      </w:r>
    </w:p>
    <w:p w:rsidR="003178FD" w:rsidRDefault="003178FD" w:rsidP="009A0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Popunjeni obrazac „Pag na meniju“ (u prilogu)</w:t>
      </w:r>
    </w:p>
    <w:p w:rsidR="003178FD" w:rsidRDefault="003178FD" w:rsidP="009A0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Preslika rješenja ili drugog dokumenta o registraciji tvrtke, obrta, OPG-a</w:t>
      </w:r>
    </w:p>
    <w:p w:rsidR="003178FD" w:rsidRDefault="003178FD" w:rsidP="009A0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Kopija </w:t>
      </w:r>
      <w:r w:rsidRPr="005C1C02">
        <w:rPr>
          <w:rFonts w:ascii="Times New Roman" w:hAnsi="Times New Roman" w:cs="Times New Roman"/>
          <w:sz w:val="24"/>
          <w:szCs w:val="24"/>
        </w:rPr>
        <w:t>važećeg</w:t>
      </w:r>
      <w:r>
        <w:rPr>
          <w:rFonts w:ascii="Times New Roman" w:hAnsi="Times New Roman" w:cs="Times New Roman"/>
          <w:sz w:val="24"/>
          <w:szCs w:val="24"/>
        </w:rPr>
        <w:t xml:space="preserve"> jelovnika ugostiteljskog objekta</w:t>
      </w:r>
      <w:r w:rsidR="00140ADB">
        <w:rPr>
          <w:rFonts w:ascii="Times New Roman" w:hAnsi="Times New Roman" w:cs="Times New Roman"/>
          <w:sz w:val="24"/>
          <w:szCs w:val="24"/>
        </w:rPr>
        <w:t xml:space="preserve"> ( za sezonske objekte – kopiju jelovnika iz sezone </w:t>
      </w:r>
      <w:r w:rsidR="0054166D">
        <w:rPr>
          <w:rFonts w:ascii="Times New Roman" w:hAnsi="Times New Roman" w:cs="Times New Roman"/>
          <w:sz w:val="24"/>
          <w:szCs w:val="24"/>
        </w:rPr>
        <w:t xml:space="preserve">2019. ili </w:t>
      </w:r>
      <w:r w:rsidR="00140ADB">
        <w:rPr>
          <w:rFonts w:ascii="Times New Roman" w:hAnsi="Times New Roman" w:cs="Times New Roman"/>
          <w:sz w:val="24"/>
          <w:szCs w:val="24"/>
        </w:rPr>
        <w:t>2020.)</w:t>
      </w:r>
    </w:p>
    <w:p w:rsidR="003178FD" w:rsidRDefault="003178FD" w:rsidP="009A0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d) Kopija dokaznice o proizvedenom ili otkupljenom paškom siru, paškoj janjetini, maslinovom ulju, </w:t>
      </w:r>
      <w:r w:rsidR="00280852">
        <w:rPr>
          <w:rFonts w:ascii="Times New Roman" w:hAnsi="Times New Roman" w:cs="Times New Roman"/>
          <w:sz w:val="24"/>
          <w:szCs w:val="24"/>
        </w:rPr>
        <w:t>vinu i medu</w:t>
      </w:r>
      <w:r>
        <w:rPr>
          <w:rFonts w:ascii="Times New Roman" w:hAnsi="Times New Roman" w:cs="Times New Roman"/>
          <w:sz w:val="24"/>
          <w:szCs w:val="24"/>
        </w:rPr>
        <w:t xml:space="preserve"> sa područja otoka Paga</w:t>
      </w:r>
      <w:r w:rsidR="0054166D">
        <w:rPr>
          <w:rFonts w:ascii="Times New Roman" w:hAnsi="Times New Roman" w:cs="Times New Roman"/>
          <w:sz w:val="24"/>
          <w:szCs w:val="24"/>
        </w:rPr>
        <w:t xml:space="preserve"> (može biti dostavljena i naknadno, neposredno prije dodjele oznake Posebnog standarda)</w:t>
      </w:r>
      <w:bookmarkStart w:id="0" w:name="_GoBack"/>
      <w:bookmarkEnd w:id="0"/>
    </w:p>
    <w:p w:rsidR="00652C3E" w:rsidRDefault="00652C3E" w:rsidP="009A0B7E">
      <w:pPr>
        <w:rPr>
          <w:rFonts w:ascii="Times New Roman" w:hAnsi="Times New Roman" w:cs="Times New Roman"/>
          <w:sz w:val="24"/>
          <w:szCs w:val="24"/>
        </w:rPr>
      </w:pPr>
    </w:p>
    <w:p w:rsidR="00652C3E" w:rsidRDefault="00652C3E" w:rsidP="009A0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Prijave će se otvarati na sjednici Povjerenstva </w:t>
      </w:r>
      <w:r w:rsidR="00B6468F">
        <w:rPr>
          <w:rFonts w:ascii="Times New Roman" w:hAnsi="Times New Roman" w:cs="Times New Roman"/>
          <w:sz w:val="24"/>
          <w:szCs w:val="24"/>
        </w:rPr>
        <w:t>2. prosinca 2020. godine u 12.00 sati</w:t>
      </w:r>
      <w:r>
        <w:rPr>
          <w:rFonts w:ascii="Times New Roman" w:hAnsi="Times New Roman" w:cs="Times New Roman"/>
          <w:sz w:val="24"/>
          <w:szCs w:val="24"/>
        </w:rPr>
        <w:t>, a svi prijavljeni će elektronskom poštom biti obaviješteni o rezultatima prijave na javni poziv u roku od 7 dana od otvaranja prijava.</w:t>
      </w:r>
    </w:p>
    <w:p w:rsidR="00280852" w:rsidRDefault="00280852" w:rsidP="009A0B7E">
      <w:pPr>
        <w:rPr>
          <w:rFonts w:ascii="Times New Roman" w:hAnsi="Times New Roman" w:cs="Times New Roman"/>
          <w:sz w:val="24"/>
          <w:szCs w:val="24"/>
        </w:rPr>
      </w:pPr>
    </w:p>
    <w:p w:rsidR="00280852" w:rsidRDefault="00280852" w:rsidP="009A0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Prijave se dostavljaju poštanskim putem najkasnije do </w:t>
      </w:r>
      <w:r w:rsidR="00B6468F">
        <w:rPr>
          <w:rFonts w:ascii="Times New Roman" w:hAnsi="Times New Roman" w:cs="Times New Roman"/>
          <w:sz w:val="24"/>
          <w:szCs w:val="24"/>
        </w:rPr>
        <w:t>28</w:t>
      </w:r>
      <w:r w:rsidR="009469C7">
        <w:rPr>
          <w:rFonts w:ascii="Times New Roman" w:hAnsi="Times New Roman" w:cs="Times New Roman"/>
          <w:sz w:val="24"/>
          <w:szCs w:val="24"/>
        </w:rPr>
        <w:t>. studenog 2020. godine</w:t>
      </w:r>
      <w:r>
        <w:rPr>
          <w:rFonts w:ascii="Times New Roman" w:hAnsi="Times New Roman" w:cs="Times New Roman"/>
          <w:sz w:val="24"/>
          <w:szCs w:val="24"/>
        </w:rPr>
        <w:t xml:space="preserve"> preporučenom pošiljkom na adresu:</w:t>
      </w:r>
    </w:p>
    <w:p w:rsidR="00280852" w:rsidRDefault="00280852" w:rsidP="009A0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Srednja škola Bartula Kašića</w:t>
      </w:r>
    </w:p>
    <w:p w:rsidR="00280852" w:rsidRDefault="00280852" w:rsidP="009A0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 Starčevića 9</w:t>
      </w:r>
    </w:p>
    <w:p w:rsidR="00280852" w:rsidRDefault="00280852" w:rsidP="009A0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23250 Pag</w:t>
      </w:r>
    </w:p>
    <w:p w:rsidR="00280852" w:rsidRDefault="00280852" w:rsidP="009A0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naznakom „Posebni standard – ne otvarati!“</w:t>
      </w:r>
    </w:p>
    <w:p w:rsidR="00EF679E" w:rsidRDefault="00EF679E" w:rsidP="009A0B7E">
      <w:pPr>
        <w:rPr>
          <w:rFonts w:ascii="Times New Roman" w:hAnsi="Times New Roman" w:cs="Times New Roman"/>
          <w:sz w:val="24"/>
          <w:szCs w:val="24"/>
        </w:rPr>
      </w:pPr>
    </w:p>
    <w:p w:rsidR="00EF679E" w:rsidRDefault="00EF679E" w:rsidP="009A0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Prilozi:</w:t>
      </w:r>
    </w:p>
    <w:p w:rsidR="00EF679E" w:rsidRDefault="00EF679E" w:rsidP="009A0B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Pravilnik </w:t>
      </w:r>
      <w:r w:rsidR="00C247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4777" w:rsidRPr="00C24777">
        <w:rPr>
          <w:rFonts w:ascii="Times New Roman" w:hAnsi="Times New Roman" w:cs="Times New Roman"/>
          <w:bCs/>
          <w:sz w:val="24"/>
          <w:szCs w:val="24"/>
        </w:rPr>
        <w:t xml:space="preserve">o utvrđivanju posebnog standarda – </w:t>
      </w:r>
      <w:r w:rsidR="00C24777">
        <w:rPr>
          <w:rFonts w:ascii="Times New Roman" w:hAnsi="Times New Roman" w:cs="Times New Roman"/>
          <w:bCs/>
          <w:sz w:val="24"/>
          <w:szCs w:val="24"/>
        </w:rPr>
        <w:t>P</w:t>
      </w:r>
      <w:r w:rsidR="00C24777" w:rsidRPr="00C24777">
        <w:rPr>
          <w:rFonts w:ascii="Times New Roman" w:hAnsi="Times New Roman" w:cs="Times New Roman"/>
          <w:bCs/>
          <w:sz w:val="24"/>
          <w:szCs w:val="24"/>
        </w:rPr>
        <w:t>ag na menij</w:t>
      </w:r>
      <w:r w:rsidR="00C24777">
        <w:rPr>
          <w:rFonts w:ascii="Times New Roman" w:hAnsi="Times New Roman" w:cs="Times New Roman"/>
          <w:bCs/>
          <w:sz w:val="24"/>
          <w:szCs w:val="24"/>
        </w:rPr>
        <w:t>u (tradicionalna kuhinja otoka P</w:t>
      </w:r>
      <w:r w:rsidR="00C24777" w:rsidRPr="00C24777">
        <w:rPr>
          <w:rFonts w:ascii="Times New Roman" w:hAnsi="Times New Roman" w:cs="Times New Roman"/>
          <w:bCs/>
          <w:sz w:val="24"/>
          <w:szCs w:val="24"/>
        </w:rPr>
        <w:t>aga)</w:t>
      </w:r>
    </w:p>
    <w:sectPr w:rsidR="00EF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7E"/>
    <w:rsid w:val="00140ADB"/>
    <w:rsid w:val="00280852"/>
    <w:rsid w:val="003178FD"/>
    <w:rsid w:val="004B2581"/>
    <w:rsid w:val="0054166D"/>
    <w:rsid w:val="005C1C02"/>
    <w:rsid w:val="00652C3E"/>
    <w:rsid w:val="00873FC0"/>
    <w:rsid w:val="009469C7"/>
    <w:rsid w:val="00954D63"/>
    <w:rsid w:val="009A0B7E"/>
    <w:rsid w:val="00B6468F"/>
    <w:rsid w:val="00C24777"/>
    <w:rsid w:val="00C5549D"/>
    <w:rsid w:val="00EF679E"/>
    <w:rsid w:val="00F2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C80A"/>
  <w15:chartTrackingRefBased/>
  <w15:docId w15:val="{2BC2DE99-EB58-4014-AA53-CCA80683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0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Pećirko</dc:creator>
  <cp:keywords/>
  <dc:description/>
  <cp:lastModifiedBy>Bartul</cp:lastModifiedBy>
  <cp:revision>13</cp:revision>
  <dcterms:created xsi:type="dcterms:W3CDTF">2020-03-06T11:39:00Z</dcterms:created>
  <dcterms:modified xsi:type="dcterms:W3CDTF">2020-11-13T11:45:00Z</dcterms:modified>
</cp:coreProperties>
</file>